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98" w:rsidRPr="00F87198" w:rsidRDefault="00F87198" w:rsidP="00F8719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198">
        <w:rPr>
          <w:rFonts w:ascii="Times New Roman" w:hAnsi="Times New Roman" w:cs="Times New Roman"/>
          <w:b/>
          <w:sz w:val="28"/>
          <w:szCs w:val="28"/>
          <w:u w:val="single"/>
        </w:rPr>
        <w:t>ПОРЯДОК ПРИЁМА В ШКОЛУ</w:t>
      </w:r>
      <w:bookmarkStart w:id="0" w:name="_GoBack"/>
      <w:bookmarkEnd w:id="0"/>
    </w:p>
    <w:p w:rsidR="00044DD2" w:rsidRDefault="00044DD2" w:rsidP="00044D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 xml:space="preserve">3.1. Принимаются в первый класс дети, </w:t>
      </w:r>
      <w:r w:rsidRPr="00D11887">
        <w:rPr>
          <w:rFonts w:ascii="Times New Roman" w:hAnsi="Times New Roman" w:cs="Times New Roman"/>
          <w:color w:val="FF0000"/>
          <w:sz w:val="28"/>
          <w:szCs w:val="28"/>
        </w:rPr>
        <w:t xml:space="preserve">проживающие на </w:t>
      </w:r>
      <w:proofErr w:type="gramStart"/>
      <w:r w:rsidRPr="00D11887">
        <w:rPr>
          <w:rFonts w:ascii="Times New Roman" w:hAnsi="Times New Roman" w:cs="Times New Roman"/>
          <w:color w:val="FF0000"/>
          <w:sz w:val="28"/>
          <w:szCs w:val="28"/>
        </w:rPr>
        <w:t>закреплённой  территории</w:t>
      </w:r>
      <w:proofErr w:type="gramEnd"/>
      <w:r w:rsidRPr="00912C97">
        <w:rPr>
          <w:rFonts w:ascii="Times New Roman" w:hAnsi="Times New Roman" w:cs="Times New Roman"/>
          <w:sz w:val="28"/>
          <w:szCs w:val="28"/>
        </w:rPr>
        <w:t xml:space="preserve">  ГБОУ Центра образования «Интеллект» .</w:t>
      </w:r>
    </w:p>
    <w:p w:rsidR="00044DD2" w:rsidRDefault="00044DD2" w:rsidP="00044D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 xml:space="preserve">3.2. В </w:t>
      </w:r>
      <w:r w:rsidRPr="00D11887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первоочередном порядке</w:t>
      </w:r>
      <w:r w:rsidRPr="00D118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2C97">
        <w:rPr>
          <w:rFonts w:ascii="Times New Roman" w:hAnsi="Times New Roman" w:cs="Times New Roman"/>
          <w:sz w:val="28"/>
          <w:szCs w:val="28"/>
        </w:rPr>
        <w:t xml:space="preserve">предоставляются места детям, указанным в абзаце втором части 6 статьи 19 Федерального закона от 27 мая 1998 г. № 76-ФЗ «О статусе военнослужащих» по месту жительства их семей. </w:t>
      </w:r>
    </w:p>
    <w:p w:rsidR="00044DD2" w:rsidRPr="00044DD2" w:rsidRDefault="00044DD2" w:rsidP="00044DD2">
      <w:pPr>
        <w:rPr>
          <w:rFonts w:ascii="Arial" w:hAnsi="Arial" w:cs="Arial"/>
          <w:i/>
          <w:color w:val="C45911" w:themeColor="accent2" w:themeShade="BF"/>
          <w:sz w:val="26"/>
          <w:szCs w:val="26"/>
          <w:shd w:val="clear" w:color="auto" w:fill="FFFFFF"/>
        </w:rPr>
      </w:pPr>
      <w:r w:rsidRPr="00044DD2">
        <w:rPr>
          <w:i/>
          <w:color w:val="C45911" w:themeColor="accent2" w:themeShade="BF"/>
        </w:rPr>
        <w:t>(</w:t>
      </w:r>
      <w:r w:rsidRPr="00044DD2">
        <w:rPr>
          <w:i/>
          <w:color w:val="C45911" w:themeColor="accent2" w:themeShade="BF"/>
        </w:rPr>
        <w:t>Статья 19 часть 6</w:t>
      </w:r>
    </w:p>
    <w:p w:rsidR="00044DD2" w:rsidRPr="00044DD2" w:rsidRDefault="00044DD2" w:rsidP="00044DD2">
      <w:pPr>
        <w:rPr>
          <w:i/>
          <w:color w:val="C45911" w:themeColor="accent2" w:themeShade="BF"/>
        </w:rPr>
      </w:pPr>
      <w:r w:rsidRPr="00044DD2">
        <w:rPr>
          <w:rFonts w:ascii="Arial" w:hAnsi="Arial" w:cs="Arial"/>
          <w:i/>
          <w:color w:val="C45911" w:themeColor="accent2" w:themeShade="BF"/>
          <w:sz w:val="26"/>
          <w:szCs w:val="26"/>
          <w:shd w:val="clear" w:color="auto" w:fill="FFFFFF"/>
        </w:rPr>
        <w:t xml:space="preserve">Детям военнослужащих по месту жительства их семей места в государственных и муниципальных общеобразовательных и </w:t>
      </w:r>
      <w:proofErr w:type="gramStart"/>
      <w:r w:rsidRPr="00044DD2">
        <w:rPr>
          <w:rFonts w:ascii="Arial" w:hAnsi="Arial" w:cs="Arial"/>
          <w:i/>
          <w:color w:val="C45911" w:themeColor="accent2" w:themeShade="BF"/>
          <w:sz w:val="26"/>
          <w:szCs w:val="26"/>
          <w:shd w:val="clear" w:color="auto" w:fill="FFFFFF"/>
        </w:rPr>
        <w:t>дошкольных образовательных организациях</w:t>
      </w:r>
      <w:proofErr w:type="gramEnd"/>
      <w:r w:rsidRPr="00044DD2">
        <w:rPr>
          <w:rFonts w:ascii="Arial" w:hAnsi="Arial" w:cs="Arial"/>
          <w:i/>
          <w:color w:val="C45911" w:themeColor="accent2" w:themeShade="BF"/>
          <w:sz w:val="26"/>
          <w:szCs w:val="26"/>
          <w:shd w:val="clear" w:color="auto" w:fill="FFFFFF"/>
        </w:rPr>
        <w:t xml:space="preserve"> и летних оздоровительных лагерях предоставляются в первоочередном порядке.</w:t>
      </w:r>
      <w:r w:rsidRPr="00044DD2">
        <w:rPr>
          <w:rFonts w:ascii="Arial" w:hAnsi="Arial" w:cs="Arial"/>
          <w:i/>
          <w:color w:val="C45911" w:themeColor="accent2" w:themeShade="BF"/>
          <w:sz w:val="26"/>
          <w:szCs w:val="26"/>
          <w:shd w:val="clear" w:color="auto" w:fill="FFFFFF"/>
        </w:rPr>
        <w:t>)</w:t>
      </w:r>
    </w:p>
    <w:p w:rsidR="00044DD2" w:rsidRDefault="00044DD2" w:rsidP="00044DD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97">
        <w:rPr>
          <w:rFonts w:ascii="Times New Roman" w:hAnsi="Times New Roman" w:cs="Times New Roman"/>
          <w:sz w:val="28"/>
          <w:szCs w:val="28"/>
        </w:rPr>
        <w:t>3. 3. 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N 3-ФЗ "О полиции",</w:t>
      </w:r>
      <w:r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4DD2" w:rsidRPr="00044DD2" w:rsidRDefault="00044DD2" w:rsidP="00044DD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(</w:t>
      </w:r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044DD2" w:rsidRPr="00044DD2" w:rsidRDefault="00044DD2" w:rsidP="00044DD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</w:pPr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(в ред. Федерального закона от 02.07.2013 N 185-ФЗ)</w:t>
      </w:r>
    </w:p>
    <w:p w:rsidR="00044DD2" w:rsidRPr="00044DD2" w:rsidRDefault="00044DD2" w:rsidP="00044DD2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</w:pPr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(см. текст в предыдущей редакции)</w:t>
      </w:r>
    </w:p>
    <w:p w:rsidR="00044DD2" w:rsidRPr="00044DD2" w:rsidRDefault="00044DD2" w:rsidP="00044DD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</w:pPr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1) детям сотрудника полиции;</w:t>
      </w:r>
    </w:p>
    <w:p w:rsidR="00044DD2" w:rsidRPr="00044DD2" w:rsidRDefault="00044DD2" w:rsidP="00044DD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</w:pPr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44DD2" w:rsidRPr="00044DD2" w:rsidRDefault="00044DD2" w:rsidP="00044DD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</w:pPr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044DD2" w:rsidRPr="00044DD2" w:rsidRDefault="00044DD2" w:rsidP="00044DD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</w:pPr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44DD2" w:rsidRPr="00044DD2" w:rsidRDefault="00044DD2" w:rsidP="00044DD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</w:pPr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044DD2" w:rsidRPr="00044DD2" w:rsidRDefault="00044DD2" w:rsidP="00044DD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</w:pPr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6) детям, находящимся (находившимся) на иждивении сотрудника полиции, гражданина Российской Федерации, указанных в </w:t>
      </w:r>
      <w:hyperlink r:id="rId4" w:anchor="dst100554" w:history="1">
        <w:r w:rsidRPr="00044DD2">
          <w:rPr>
            <w:rFonts w:ascii="Arial" w:eastAsia="Times New Roman" w:hAnsi="Arial" w:cs="Arial"/>
            <w:i/>
            <w:color w:val="C45911" w:themeColor="accent2" w:themeShade="BF"/>
            <w:sz w:val="26"/>
            <w:szCs w:val="26"/>
            <w:u w:val="single"/>
            <w:lang w:eastAsia="ru-RU"/>
          </w:rPr>
          <w:t>пунктах 1</w:t>
        </w:r>
      </w:hyperlink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 - </w:t>
      </w:r>
      <w:hyperlink r:id="rId5" w:anchor="dst8" w:history="1">
        <w:r w:rsidRPr="00044DD2">
          <w:rPr>
            <w:rFonts w:ascii="Arial" w:eastAsia="Times New Roman" w:hAnsi="Arial" w:cs="Arial"/>
            <w:i/>
            <w:color w:val="C45911" w:themeColor="accent2" w:themeShade="BF"/>
            <w:sz w:val="26"/>
            <w:szCs w:val="26"/>
            <w:u w:val="single"/>
            <w:lang w:eastAsia="ru-RU"/>
          </w:rPr>
          <w:t>5</w:t>
        </w:r>
      </w:hyperlink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 настоящей части.</w:t>
      </w:r>
      <w:r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)</w:t>
      </w:r>
    </w:p>
    <w:p w:rsidR="00044DD2" w:rsidRDefault="00044DD2" w:rsidP="00044DD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4DD2" w:rsidRDefault="00044DD2" w:rsidP="00044DD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4DD2" w:rsidRDefault="00044DD2" w:rsidP="00044DD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сотрудников органов внутренних дел, не являющихся сотрудниками полиции, и детям, указанным в </w:t>
      </w:r>
      <w:hyperlink r:id="rId6" w:anchor="l134" w:tgtFrame="_blank" w:history="1">
        <w:r w:rsidRPr="00912C9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части 14</w:t>
        </w:r>
      </w:hyperlink>
      <w:r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</w:t>
      </w:r>
      <w:r w:rsidR="00DB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ьные акты Российской Федерации".</w:t>
      </w:r>
    </w:p>
    <w:p w:rsidR="00DB2345" w:rsidRPr="00D11887" w:rsidRDefault="00DB2345" w:rsidP="00DB2345">
      <w:pPr>
        <w:pStyle w:val="s1"/>
        <w:shd w:val="clear" w:color="auto" w:fill="FFFFFF"/>
        <w:spacing w:before="0" w:beforeAutospacing="0" w:after="300" w:afterAutospacing="0"/>
        <w:rPr>
          <w:i/>
          <w:color w:val="C45911" w:themeColor="accent2" w:themeShade="BF"/>
          <w:sz w:val="28"/>
          <w:szCs w:val="28"/>
        </w:rPr>
      </w:pPr>
      <w:r w:rsidRPr="00D11887">
        <w:rPr>
          <w:i/>
          <w:color w:val="C45911" w:themeColor="accent2" w:themeShade="BF"/>
          <w:sz w:val="28"/>
          <w:szCs w:val="28"/>
        </w:rPr>
        <w:t>1) детям сотрудника;</w:t>
      </w:r>
    </w:p>
    <w:p w:rsidR="00DB2345" w:rsidRPr="00D11887" w:rsidRDefault="00DB2345" w:rsidP="00DB2345">
      <w:pPr>
        <w:pStyle w:val="s1"/>
        <w:shd w:val="clear" w:color="auto" w:fill="FFFFFF"/>
        <w:spacing w:before="0" w:beforeAutospacing="0" w:after="300" w:afterAutospacing="0"/>
        <w:rPr>
          <w:i/>
          <w:color w:val="C45911" w:themeColor="accent2" w:themeShade="BF"/>
          <w:sz w:val="28"/>
          <w:szCs w:val="28"/>
        </w:rPr>
      </w:pPr>
      <w:r w:rsidRPr="00D11887">
        <w:rPr>
          <w:i/>
          <w:color w:val="C45911" w:themeColor="accent2" w:themeShade="BF"/>
          <w:sz w:val="28"/>
          <w:szCs w:val="28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B2345" w:rsidRPr="00D11887" w:rsidRDefault="00DB2345" w:rsidP="00DB2345">
      <w:pPr>
        <w:pStyle w:val="s1"/>
        <w:shd w:val="clear" w:color="auto" w:fill="FFFFFF"/>
        <w:spacing w:before="0" w:beforeAutospacing="0" w:after="300" w:afterAutospacing="0"/>
        <w:rPr>
          <w:i/>
          <w:color w:val="C45911" w:themeColor="accent2" w:themeShade="BF"/>
          <w:sz w:val="28"/>
          <w:szCs w:val="28"/>
        </w:rPr>
      </w:pPr>
      <w:r w:rsidRPr="00D11887">
        <w:rPr>
          <w:i/>
          <w:color w:val="C45911" w:themeColor="accent2" w:themeShade="BF"/>
          <w:sz w:val="28"/>
          <w:szCs w:val="28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DB2345" w:rsidRPr="00D11887" w:rsidRDefault="00DB2345" w:rsidP="00DB2345">
      <w:pPr>
        <w:pStyle w:val="s1"/>
        <w:shd w:val="clear" w:color="auto" w:fill="FFFFFF"/>
        <w:spacing w:before="0" w:beforeAutospacing="0" w:after="300" w:afterAutospacing="0"/>
        <w:rPr>
          <w:i/>
          <w:color w:val="C45911" w:themeColor="accent2" w:themeShade="BF"/>
          <w:sz w:val="28"/>
          <w:szCs w:val="28"/>
        </w:rPr>
      </w:pPr>
      <w:r w:rsidRPr="00D11887">
        <w:rPr>
          <w:i/>
          <w:color w:val="C45911" w:themeColor="accent2" w:themeShade="BF"/>
          <w:sz w:val="28"/>
          <w:szCs w:val="28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DB2345" w:rsidRPr="00D11887" w:rsidRDefault="00DB2345" w:rsidP="00DB2345">
      <w:pPr>
        <w:pStyle w:val="s1"/>
        <w:shd w:val="clear" w:color="auto" w:fill="FFFFFF"/>
        <w:spacing w:before="0" w:beforeAutospacing="0" w:after="300" w:afterAutospacing="0"/>
        <w:rPr>
          <w:i/>
          <w:color w:val="C45911" w:themeColor="accent2" w:themeShade="BF"/>
          <w:sz w:val="28"/>
          <w:szCs w:val="28"/>
        </w:rPr>
      </w:pPr>
      <w:r w:rsidRPr="00D11887">
        <w:rPr>
          <w:i/>
          <w:color w:val="C45911" w:themeColor="accent2" w:themeShade="BF"/>
          <w:sz w:val="28"/>
          <w:szCs w:val="28"/>
        </w:rPr>
        <w:t>5) детям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DB2345" w:rsidRPr="00D11887" w:rsidRDefault="00DB2345" w:rsidP="00DB2345">
      <w:pPr>
        <w:pStyle w:val="s1"/>
        <w:shd w:val="clear" w:color="auto" w:fill="FFFFFF"/>
        <w:spacing w:before="0" w:beforeAutospacing="0" w:after="0" w:afterAutospacing="0"/>
        <w:rPr>
          <w:i/>
          <w:color w:val="C45911" w:themeColor="accent2" w:themeShade="BF"/>
          <w:sz w:val="28"/>
          <w:szCs w:val="28"/>
        </w:rPr>
      </w:pPr>
      <w:r w:rsidRPr="00D11887">
        <w:rPr>
          <w:i/>
          <w:color w:val="C45911" w:themeColor="accent2" w:themeShade="BF"/>
          <w:sz w:val="28"/>
          <w:szCs w:val="28"/>
        </w:rPr>
        <w:t>6) детям, находящимся (находившимся) на иждивении сотрудника, гражданина Российской Федерации, указанных в </w:t>
      </w:r>
      <w:hyperlink r:id="rId7" w:anchor="block_3141" w:history="1">
        <w:r w:rsidRPr="00D11887">
          <w:rPr>
            <w:rStyle w:val="a3"/>
            <w:i/>
            <w:color w:val="C45911" w:themeColor="accent2" w:themeShade="BF"/>
            <w:sz w:val="28"/>
            <w:szCs w:val="28"/>
          </w:rPr>
          <w:t>пунктах 1-5</w:t>
        </w:r>
      </w:hyperlink>
      <w:r w:rsidRPr="00D11887">
        <w:rPr>
          <w:i/>
          <w:color w:val="C45911" w:themeColor="accent2" w:themeShade="BF"/>
          <w:sz w:val="28"/>
          <w:szCs w:val="28"/>
        </w:rPr>
        <w:t> настоящей части.</w:t>
      </w:r>
    </w:p>
    <w:p w:rsidR="00DB2345" w:rsidRPr="00DB2345" w:rsidRDefault="00DB2345" w:rsidP="00044DD2">
      <w:pPr>
        <w:spacing w:line="276" w:lineRule="auto"/>
        <w:rPr>
          <w:rFonts w:ascii="Times New Roman" w:hAnsi="Times New Roman" w:cs="Times New Roman"/>
          <w:i/>
          <w:color w:val="C45911" w:themeColor="accent2" w:themeShade="BF"/>
          <w:sz w:val="28"/>
          <w:szCs w:val="28"/>
          <w:shd w:val="clear" w:color="auto" w:fill="FFFFFF"/>
        </w:rPr>
      </w:pPr>
    </w:p>
    <w:p w:rsidR="00044DD2" w:rsidRPr="00912C97" w:rsidRDefault="00044DD2" w:rsidP="00044DD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3.5. Проживающие в одной семье и имеющие общее место жительства дети имеют </w:t>
      </w:r>
      <w:r w:rsidRPr="00D11887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право преимущественного приема</w:t>
      </w:r>
      <w:r w:rsidRPr="00D118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 </w:t>
      </w:r>
    </w:p>
    <w:p w:rsidR="00044DD2" w:rsidRDefault="00044DD2"/>
    <w:sectPr w:rsidR="0004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D2"/>
    <w:rsid w:val="00044DD2"/>
    <w:rsid w:val="009938B4"/>
    <w:rsid w:val="00D11887"/>
    <w:rsid w:val="00DB2345"/>
    <w:rsid w:val="00F8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4D09"/>
  <w15:chartTrackingRefBased/>
  <w15:docId w15:val="{2BA6D693-F3C9-41ED-9AF3-36F20847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D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D2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B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6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3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291410/5ac206a89ea76855804609cd950fca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5517" TargetMode="External"/><Relationship Id="rId5" Type="http://schemas.openxmlformats.org/officeDocument/2006/relationships/hyperlink" Target="http://www.consultant.ru/document/cons_doc_LAW_339600/6e451053677f6478d97eeb4281e3c950dc6d67d9/" TargetMode="External"/><Relationship Id="rId4" Type="http://schemas.openxmlformats.org/officeDocument/2006/relationships/hyperlink" Target="http://www.consultant.ru/document/cons_doc_LAW_339600/6e451053677f6478d97eeb4281e3c950dc6d67d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2021-04-02T06:13:00Z</cp:lastPrinted>
  <dcterms:created xsi:type="dcterms:W3CDTF">2021-04-02T05:40:00Z</dcterms:created>
  <dcterms:modified xsi:type="dcterms:W3CDTF">2021-04-02T06:13:00Z</dcterms:modified>
</cp:coreProperties>
</file>