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МИНИСТЕРСТВО ПРОСВЕЩЕНИЯ РОССИЙСКОЙ ФЕДЕРАЦИИ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ГБОУ "Центр образования  "Интеллект"</w:t>
      </w:r>
    </w:p>
    <w:p w:rsidR="00627799" w:rsidRPr="00197902" w:rsidRDefault="00627799" w:rsidP="009945A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627799" w:rsidRPr="00627799" w:rsidRDefault="00627799" w:rsidP="00627799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277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449"/>
        <w:gridCol w:w="3450"/>
      </w:tblGrid>
      <w:tr w:rsidR="00627799" w:rsidRPr="00197902" w:rsidTr="00627799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7799" w:rsidRPr="00627799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объединением учителей</w:t>
            </w: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методического объединения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Айларова А.Х.-Б.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627799" w:rsidRPr="008D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  20___ г.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4FE9" w:rsidRPr="00197902" w:rsidRDefault="0062779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Попечительским советом</w:t>
            </w:r>
          </w:p>
          <w:p w:rsidR="00197902" w:rsidRDefault="00197902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:rsidR="0062779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 В.В.______________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4FE9" w:rsidRPr="00197902" w:rsidRDefault="0062779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902" w:rsidRDefault="00197902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79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r w:rsidR="00197902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Б.Н.___________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</w:tr>
    </w:tbl>
    <w:p w:rsidR="00627799" w:rsidRDefault="00627799" w:rsidP="009945A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97902" w:rsidRDefault="00197902" w:rsidP="009945A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9945A9" w:rsidRPr="00197902" w:rsidRDefault="009945A9" w:rsidP="009945A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42"/>
          <w:lang w:eastAsia="ru-RU"/>
        </w:rPr>
      </w:pPr>
      <w:r w:rsidRPr="00197902">
        <w:rPr>
          <w:rFonts w:ascii="LiberationSerif" w:eastAsia="Times New Roman" w:hAnsi="LiberationSerif" w:cs="Times New Roman"/>
          <w:b/>
          <w:bCs/>
          <w:caps/>
          <w:color w:val="000000"/>
          <w:sz w:val="42"/>
          <w:lang w:eastAsia="ru-RU"/>
        </w:rPr>
        <w:t>РАБОЧАЯ ПРОГРАММА</w:t>
      </w:r>
      <w:r w:rsidRPr="00197902">
        <w:rPr>
          <w:rFonts w:ascii="LiberationSerif" w:eastAsia="Times New Roman" w:hAnsi="LiberationSerif" w:cs="Times New Roman"/>
          <w:b/>
          <w:bCs/>
          <w:caps/>
          <w:color w:val="000000"/>
          <w:sz w:val="42"/>
          <w:lang w:eastAsia="ru-RU"/>
        </w:rPr>
        <w:br/>
      </w:r>
      <w:bookmarkStart w:id="0" w:name="_GoBack"/>
      <w:bookmarkEnd w:id="0"/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учебного предмета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«Технология»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для 1 класса начального общего образования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на </w:t>
      </w:r>
      <w:r w:rsidR="004A1D99"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 xml:space="preserve">2022-2023  </w:t>
      </w: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учебный год</w:t>
      </w: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197902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Pr="00197902" w:rsidRDefault="009945A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Составитель:</w:t>
      </w:r>
      <w:r w:rsidR="00627799"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</w:t>
      </w:r>
      <w:r w:rsidR="00956DB5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Дзагоева Салимат Семеновна</w:t>
      </w:r>
    </w:p>
    <w:p w:rsidR="009945A9" w:rsidRPr="00197902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учитель начальных классов</w:t>
      </w:r>
      <w:r w:rsidR="009945A9"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 </w:t>
      </w:r>
    </w:p>
    <w:p w:rsidR="004A1D99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97902" w:rsidRDefault="00197902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Pr="00197902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Владикавказ, 2022 г.</w:t>
      </w:r>
    </w:p>
    <w:p w:rsidR="004A1D99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45A9" w:rsidRPr="008A1DB6" w:rsidRDefault="009945A9" w:rsidP="004A1D99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технологии осуществляется реализация широкого спектра межпредметных связей.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 </w:t>
      </w: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язык</w:t>
      </w: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</w:t>
      </w: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— работа с текстами для создания образа, реализуемого в изделии.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 «ТЕХНОЛОГИЯ»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 целью </w:t>
      </w: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 задачи курса: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 задачи: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9945A9" w:rsidRPr="008A1DB6" w:rsidRDefault="009945A9" w:rsidP="009945A9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9945A9" w:rsidRPr="008A1DB6" w:rsidRDefault="009945A9" w:rsidP="009945A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Технологии, профессии и производства 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родных и знаком</w:t>
      </w:r>
      <w:r w:rsidR="00F72AD9"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ых. Профессии, связанные с изу</w:t>
      </w: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чаемыми материалами и производствами. Профессии сферы обслуживания.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ручной обработки материалов 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 др. Резание бумаги ножницами. Правила безопасной работы, передачи и хранения ножниц. Картон.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 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</w:t>
      </w: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зависимости от желаемого/необходимого результата; выбор способа работы в зависимости от требуемого результата/замысла.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Информационно-коммуникативные технологии 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Виды информации.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терминах, используемых в технологии (в пределах изученного);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A1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егулятивные УУД: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:rsidR="009945A9" w:rsidRPr="008A1DB6" w:rsidRDefault="009945A9" w:rsidP="009945A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945A9" w:rsidRPr="008A1DB6" w:rsidRDefault="009945A9" w:rsidP="009945A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ОБУЧАЮЩЕГОСЯ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ОБУЧАЮЩЕГОСЯ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волевую саморегуляцию при выполнении работы.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КУРСА «ТЕХНОЛОГИЯ»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8A1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первом классе </w:t>
      </w: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 строчкой прямого стежка;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</w:t>
      </w:r>
      <w:r w:rsidR="00F72AD9"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нт», «приспособ</w:t>
      </w: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ление», «конструирование», «аппликация»;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с опорой на готовый план;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материалы и инструменты по их назначению;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</w:t>
      </w: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придавать форму деталям и изделию сгибанием, складыванием, вытягиванием, отрыванием, сминанием,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сушки плоских изделий пресс;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945A9" w:rsidRPr="008A1DB6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9945A9" w:rsidRPr="008A1DB6" w:rsidRDefault="009945A9" w:rsidP="009945A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9945A9" w:rsidRPr="008A1DB6" w:rsidRDefault="009945A9" w:rsidP="0050355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1D99" w:rsidRPr="008A1DB6" w:rsidRDefault="000A0255" w:rsidP="0050355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A1DB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br w:type="page"/>
      </w:r>
    </w:p>
    <w:p w:rsidR="000A0255" w:rsidRDefault="000A0255" w:rsidP="0050355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0A0255" w:rsidSect="0062779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0355B" w:rsidRPr="0050355B" w:rsidRDefault="009B4C51" w:rsidP="0050355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</w:t>
      </w:r>
      <w:r w:rsidR="0050355B" w:rsidRPr="0050355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ЕМАТИЧЕСКОЕ ПЛАНИРОВАНИЕ </w:t>
      </w:r>
    </w:p>
    <w:tbl>
      <w:tblPr>
        <w:tblW w:w="15704" w:type="dxa"/>
        <w:tblInd w:w="-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910"/>
        <w:gridCol w:w="55"/>
        <w:gridCol w:w="710"/>
        <w:gridCol w:w="1276"/>
        <w:gridCol w:w="52"/>
        <w:gridCol w:w="1082"/>
        <w:gridCol w:w="52"/>
        <w:gridCol w:w="90"/>
        <w:gridCol w:w="992"/>
        <w:gridCol w:w="3459"/>
        <w:gridCol w:w="1308"/>
        <w:gridCol w:w="2058"/>
      </w:tblGrid>
      <w:tr w:rsidR="0050355B" w:rsidRPr="0050355B" w:rsidTr="00627799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0355B" w:rsidRPr="0050355B" w:rsidTr="00627799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 ТЕХНОЛОГИИ, ПРОФЕССИИ И ПРОИЗВОДСТВА</w:t>
            </w:r>
          </w:p>
        </w:tc>
      </w:tr>
      <w:tr w:rsidR="0050355B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150C57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лушать, понимать 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полнять предлагаемое задание;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предметы окружающего мира, связи человека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природой и предметным миром;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и классифицировать предметы окружающего мира по их происхождению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(природное или рукотворное);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свой выбор предметов (по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ссификации) окружающего мира;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выводы;    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осмысливать необходимость бережного отношения к природе, окружающему материальному пространству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C5FF6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https://resh.edu.ru/subject/lesson/5363/start/167842/</w:t>
              </w:r>
            </w:hyperlink>
          </w:p>
          <w:p w:rsidR="007D735A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D735A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150C57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лушать, понимать 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полнять предлагаемое задание;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 природные материалы;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известные природные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ериалы;</w:t>
            </w:r>
            <w:r w:rsidR="0050355B" w:rsidRPr="0050355B">
              <w:t xml:space="preserve">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авнивать и классифицировать со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бранные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природные материалы по их видам (листья, ветки, камни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выводы</w:t>
            </w:r>
            <w:r w:rsid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наблюдаемых 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лениях;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92275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https://resh.edu.ru/subject/lesson/5365/start/167915/</w:t>
              </w:r>
            </w:hyperlink>
          </w:p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подготавливать рабочее место, исходя из вида работы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55B" w:rsidRPr="0050355B" w:rsidRDefault="00150C57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 и праздники народов России, ремёсла, обычаи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454A0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февраль,март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32FA4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место для работы с бумагой; </w:t>
            </w:r>
            <w:r w:rsid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переносить из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вестные знания и умения </w:t>
            </w:r>
            <w:r w:rsid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гих технологических навыков;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апоминать правила техники безопасной работы с ножницами; </w:t>
            </w:r>
            <w:r w:rsidR="0050355B" w:rsidRPr="0050355B">
              <w:t xml:space="preserve">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ваивать умение работать в группе;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отдельные детали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мпозиции и объединять их в еди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композицию; оце</w:t>
            </w:r>
            <w:r w:rsid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 обобщать (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азывать) то новое, что освоено</w:t>
            </w:r>
            <w:r w:rsidR="00F7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627799" w:rsidP="00627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92275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https://resh.edu.ru/subject/lesson/4229/start/170563/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F72AD9" w:rsidRDefault="00112E2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 ТЕХНОЛОГИИ РУЧНОЙ ОБРАБОТКИ МАТЕРИАЛОВ</w:t>
            </w: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2838" w:rsidRDefault="0015283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52838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32FA4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вывать рабочее место для работы;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называть свойства разн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образцов бумаги и картона; 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изделий, по</w:t>
            </w:r>
            <w:r w:rsid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нимать </w:t>
            </w:r>
            <w:r w:rsid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поставленную цель, отде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известное от неизвестного;</w:t>
            </w:r>
            <w:r w:rsidR="00152838" w:rsidRPr="00152838">
              <w:t xml:space="preserve">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разных видов ткани и бумаги;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искать информацию в приложени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учебника (памятки);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уважи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отношения к людям труда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92275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https://resh.edu.ru/subject/lesson/4230/start/170488/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ткрывать новое знание и практи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умение через пробные упраж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  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изделие с опорой на рисунки и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план; 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ествлять контроль по шаблону; осваивать умение договари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 и помогать друг другу в со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вместно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работе.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A13291" w:rsidRDefault="00A13291" w:rsidP="00A1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92275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15581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https://youtu.be/XAzwLLBhrD8</w:t>
              </w:r>
            </w:hyperlink>
          </w:p>
          <w:p w:rsidR="00415581" w:rsidRDefault="0041558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Pr="0050355B" w:rsidRDefault="0041558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разметки деталей: на глаз и от руки, по шаблону, по линейке (как  направляющему инструменту 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D038F6" w:rsidP="0056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сследовать материалы и отбирать те, из которых могут быть изготовлены шаблоны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приёмы разметки дета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по шаблонам разных форм;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открывать новые знания и уме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— приёмы разметки деталей по шаблонам </w:t>
            </w:r>
            <w:r w:rsidR="0056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умение 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гото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вому плану; отбирать необходимые материалы для композиций; </w:t>
            </w:r>
            <w:r w:rsidR="0056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A13291" w:rsidRDefault="00A13291" w:rsidP="00A1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92275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https://resh.edu.ru/subject/lesson/5969/start/170658/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50C57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0C57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экономной и аккуратной разметки. Рациональная разметка 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вырезание нескольких одинаковых деталей из бумаги</w:t>
            </w:r>
          </w:p>
          <w:p w:rsidR="0050355B" w:rsidRPr="00150C57" w:rsidRDefault="00150C57" w:rsidP="00150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61CC4" w:rsidP="0056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рганизовывать рабочее место для работы с бумагой и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картоном;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приёмы разметки дета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шаблонам и фор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еталей бабочек с геометрически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формами;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необходимые материалы для композиций;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ществлять контроль по шаблону;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деятельности.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50355B" w:rsidRPr="00A13291" w:rsidRDefault="00A13291" w:rsidP="00A1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92275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https://resh.edu.ru/subject/lesson/596</w:t>
              </w:r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8/start/170710/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50C5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соединения деталей в изделии: с помощью пластилина, клея, скручивание, сшивание и др. Приёмы и правила аккуратной работы с клеем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61CC4" w:rsidP="0056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Запоминать правила техники безо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пасной работы с ножницами;</w:t>
            </w:r>
            <w:r w:rsidR="00582331" w:rsidRPr="00582331"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изготавливать отдельные детали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мпозиции и объединять их в еди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композицию;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ткрывать новое знание и практи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умение через пробные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изготавливать изделие с опорой на рисунки и подписи к ним;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осваивать умение договари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помогать однокласснику в совместной работе.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A1329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A13291" w:rsidRPr="0050355B" w:rsidRDefault="00A1329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https://resh.edu.ru/subject/lesson/5096/start/190479/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50C5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61CC4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аблюдать и сравнивать образцы орнаментов, выполненных в разных техниках, из разных материалов; 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изделий, по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нимать поставленную цель, делать выводы о наблюдаемых яв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лениях;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изготавливать изделие с опорой на рисунки и план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искать информацию в 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приложениях учебника (памятки).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336F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https://resh.edu.ru/subject/lesson/5974/start/170795</w:t>
              </w:r>
            </w:hyperlink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5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9A5" w:rsidRPr="0050355B" w:rsidRDefault="00150C5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  <w:r w:rsidR="00C009A5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9A5" w:rsidRPr="0050355B" w:rsidRDefault="00C009A5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Подбор соответствующих инструментов и способов обработки материалов в зависимости от их свойств и видов изделий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3E212F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профессии людей и ин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струменты, с которыми они работают;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довать конструктивные особенности ножниц; открывать новые знания и умения ; правила безопасного пользован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ножницами и их 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анения, приём резания ножницами;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то новое, что освоено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C009A5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https://resh.edu.ru/subject/lesson/5965/start/170616/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5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9A5" w:rsidRPr="0050355B" w:rsidRDefault="00150C5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C009A5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9A5" w:rsidRPr="0050355B" w:rsidRDefault="00C009A5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50C57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C009A5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Наиболее распространённые виды бумаги. Их общие свойства. Простейшие способы обработки бумаги различных видов: сгибание и складывание, сминание, обрывание, склеивание и др.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3E212F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место для работы с бумагой; 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 переносить из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вестные знания (о свойствах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лина) на схожие виды работ; наблюдать и называть свойства разных образцов бумаги и картона;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ткрывать новое знание и практи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пробные упраж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ествлять контроль по шаблону; 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 своей деятель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 договари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и помогать друг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в совместной работе.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0068B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https://youtu.be/ErwR0TpXGJE</w:t>
              </w:r>
            </w:hyperlink>
          </w:p>
          <w:p w:rsidR="0010068B" w:rsidRDefault="0010068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15581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https://youtu.be/KxxnClTlgDU</w:t>
              </w:r>
            </w:hyperlink>
          </w:p>
          <w:p w:rsidR="00415581" w:rsidRPr="0050355B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81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818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592818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818" w:rsidRPr="00150C57" w:rsidRDefault="00592818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Пластические массы, их виды (пластилин, пластика и др.).</w:t>
            </w:r>
          </w:p>
          <w:p w:rsidR="00150C57" w:rsidRPr="00150C57" w:rsidRDefault="00150C57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Профессии родных и знакомых. </w:t>
            </w:r>
            <w:r w:rsidRPr="0015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Профессии, связанные с изучаемыми материалами и производствами. Профессии сферы обслуживания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3E212F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рабочее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для работы с пластилином;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и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свой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пластилина;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свойства пластилина, выделять основное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пластилин по цвету, при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деталям нужную форму;</w:t>
            </w:r>
            <w:r w:rsidR="00592818" w:rsidRPr="00592818">
              <w:t xml:space="preserve">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смысливать необходимость береж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отношения к окружающему материальному пространству.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592818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0068B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https://youtu.be/byBofjCebZU</w:t>
              </w:r>
            </w:hyperlink>
          </w:p>
          <w:p w:rsidR="0010068B" w:rsidRPr="0050355B" w:rsidRDefault="0010068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818" w:rsidRPr="0050355B" w:rsidTr="00627799">
        <w:trPr>
          <w:trHeight w:val="217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818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  <w:r w:rsidR="00592818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818" w:rsidRPr="0050355B" w:rsidRDefault="00592818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92818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92818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https://resh.edu.ru/subject/lesson/5095/start/168042/</w:t>
              </w:r>
            </w:hyperlink>
          </w:p>
          <w:p w:rsidR="0010068B" w:rsidRDefault="0010068B" w:rsidP="0010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B" w:rsidRPr="0010068B" w:rsidRDefault="00922753" w:rsidP="003E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0068B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https://youtu.be/byBofjCebZU</w:t>
              </w:r>
            </w:hyperlink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природных материалов (плоские — листья и объёмные — орехи, шишки, семена, ветки)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92818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3E212F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лушать, понимать и вы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полнять предлагаемое задание;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сравнивать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классифицировать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веточки, семена</w:t>
            </w:r>
            <w:r w:rsid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их форме;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смысливать необходимость береж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отношения к природе, окружаю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материальному пространству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2818" w:rsidRPr="00592818">
              <w:t xml:space="preserve"> 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https://resh.edu.ru/subject/lesson/5365/start/167915/</w:t>
              </w:r>
            </w:hyperlink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https://resh.edu.ru/subject/lesson/4224/start/190437/</w:t>
              </w:r>
            </w:hyperlink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ECE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работы с природными материалами: подбор материалов в соответствии с замыслом, составление композиции, соединение деталей</w:t>
            </w:r>
          </w:p>
          <w:p w:rsidR="0050355B" w:rsidRPr="003C0ECE" w:rsidRDefault="003C0ECE" w:rsidP="003C0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дополнительных отделочных материалов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C7B9C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3E212F" w:rsidP="003E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семена различных де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ревьев; сравнивать собранные семена по их форме; объяснять свой выбор природного материала; о</w:t>
            </w:r>
            <w:r w:rsid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смысливать необходимость береж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r w:rsid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отношения к природе, окружаю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материальному пространству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https://resh.edu.ru/subject/lesson/5094/start/190458/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представление о тканях 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(текстиле), их строении и свойствах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работы с текстилем;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и назыв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свойства ткани;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разных видов ткани и бумаги;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мастериц и материалы, с которыми они работают; отбирать необходимые материалы для работы обобщать (называть) то новое, что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воено;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уважи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отношения к людям труда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subject/lesson/4228/start/170848/</w:t>
              </w:r>
            </w:hyperlink>
          </w:p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6F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36F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</w:t>
            </w:r>
            <w:r w:rsidR="00CE336F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36F" w:rsidRPr="0050355B" w:rsidRDefault="00CE336F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Швейные инструменты и приспособления (иглы, булавки и др.)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Наблюдать и сравнивать иглы, бу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лавки и другие приспособления по 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шнему виду и их назначению;  ос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новную строчку прямого стеж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и её варианты;    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знание и практи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умение через пробные упраж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(отмеривание нитки для шитья,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аправка нитки в иглу, приёмы вы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полнения строчки прямого стежка,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строчки 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размеченной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;   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ваивать умение обсуждать и оценивать свои знания; 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искать ответы в учебнике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Default="00CE336F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CE336F" w:rsidRPr="0050355B" w:rsidRDefault="00CE336F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https://resh.edu.ru/subject/lesson/5366/start/190500/</w:t>
              </w:r>
            </w:hyperlink>
          </w:p>
          <w:p w:rsidR="00CE336F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415581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https://yandex.ru/video/preview/8767760842399001662</w:t>
              </w:r>
            </w:hyperlink>
          </w:p>
          <w:p w:rsidR="00415581" w:rsidRPr="0050355B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6F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36F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  <w:r w:rsidR="00CE336F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ECE" w:rsidRDefault="00CE336F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Отмеривание и заправка нитки в иголку, строчка прямого стежка</w:t>
            </w:r>
          </w:p>
          <w:p w:rsidR="00CE336F" w:rsidRPr="003C0ECE" w:rsidRDefault="00CE336F" w:rsidP="003C0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Default="00CE336F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CE336F" w:rsidRPr="0050355B" w:rsidRDefault="00CE336F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12E2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55B" w:rsidRPr="0050355B" w:rsidTr="00627799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 КОНСТРУИРОВАНИЕ И МОДЕЛИРОВАНИЕ</w:t>
            </w:r>
          </w:p>
        </w:tc>
      </w:tr>
      <w:tr w:rsidR="000C7B9C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Простые и объёмные конструкции из разных 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материалов (пластические массы, бумага, текстиль и др.) и способы их создания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место для работы с бумагой;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умение переносить из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знания (о свойствах пластилина) на схожие виды работ;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образцы изделий;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ткрывать новое знание и практи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умение через пробные упраж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(придание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деталям пу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 складывания и сгибания, резание бумаги ножницами, вытягивание и 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ручивание бумажных деталей, на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мелких деталей на всю по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осуществлять контроль по шаблону;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 договари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ься и помогать друг другу в совместной работе.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C3C32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https://ok.ru/video/1396306676462</w:t>
              </w:r>
            </w:hyperlink>
          </w:p>
          <w:p w:rsidR="003C3C32" w:rsidRDefault="003C3C32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415581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https://youtu.be/KxxnClTlgDU</w:t>
              </w:r>
            </w:hyperlink>
          </w:p>
          <w:p w:rsidR="00415581" w:rsidRPr="0050355B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B9C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представление о конструкции изделия; детали и части изделия, их взаимное расположение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общей конструкции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аблюдать и называть особенности композиций;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композиции по распо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ложению их центра; — узнавать центровую композицию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признакам (расположение ком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на основе);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свой выбор природного материала;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смысливать необходимость береж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отношения к природе, окружаю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материальному пространству;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умение обсуждать и оценивать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знания, искать ответы в учебнике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C3C32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https://youtu.be/S8Uu2q9RiZ4</w:t>
              </w:r>
            </w:hyperlink>
          </w:p>
          <w:p w:rsidR="003C3C32" w:rsidRPr="0050355B" w:rsidRDefault="003C3C32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083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7083" w:rsidRPr="0050355B" w:rsidRDefault="00FD708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7083" w:rsidRPr="0050355B" w:rsidRDefault="00FD7083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соединения деталей в изделиях из разных материалов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сваивать умение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ользовать ра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приобретённые знания и умения в практической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и сравнивать образцы орнаментов, выполненных в разных техниках, из разных материалов;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аивать умение работать по готовому плану;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 необходимые материалы для композиций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шаблону;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</w:t>
            </w:r>
            <w:r w:rsidR="00F7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обсуждать и оце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свои знания, искать ответы в учебнике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D7083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0068B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https://youtu.be/H13clr68aUI</w:t>
              </w:r>
            </w:hyperlink>
          </w:p>
          <w:p w:rsidR="0010068B" w:rsidRPr="0050355B" w:rsidRDefault="0010068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083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7083" w:rsidRPr="0050355B" w:rsidRDefault="00FD708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7083" w:rsidRPr="0050355B" w:rsidRDefault="00FD7083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D7083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https://resh.edu.ru/subject/lesson/5974/start/170795/</w:t>
              </w:r>
            </w:hyperlink>
          </w:p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B9C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по модели (на плоскости)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72AD9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сследовать и сравнивать приёмы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резания ножницами по разным ли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резания бумаги нож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цами по линиям, приёмы вытягива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накручивания бумажных полос</w:t>
            </w:r>
            <w:r w:rsidR="00FD7083" w:rsidRPr="00FD7083"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(через пробные упражнения); 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(обобщать (называть) то новое,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освоено;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уважи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отношения к девочкам и женщинам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https://resh.edu.ru/subject/lesson/5970/start/170637/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B9C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Взаимосвязь выполняемого действия и результата. Элементарное прогнозирование порядка действий в 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92275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https://resh.edu.ru/subject/lesson/4231/start/170953/</w:t>
              </w:r>
            </w:hyperlink>
          </w:p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12E2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55B" w:rsidRPr="0050355B" w:rsidTr="00627799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7DB" w:rsidRPr="0050355B" w:rsidTr="00AC67DB"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67DB" w:rsidRPr="0050355B" w:rsidRDefault="00AC67DB" w:rsidP="00AC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D99" w:rsidRDefault="004A1D99"/>
    <w:p w:rsidR="000A0255" w:rsidRDefault="000A0255" w:rsidP="004A1D99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0A0255" w:rsidSect="00AC67DB">
          <w:pgSz w:w="16838" w:h="11906" w:orient="landscape"/>
          <w:pgMar w:top="851" w:right="1134" w:bottom="850" w:left="709" w:header="708" w:footer="708" w:gutter="0"/>
          <w:cols w:space="708"/>
          <w:docGrid w:linePitch="360"/>
        </w:sectPr>
      </w:pPr>
    </w:p>
    <w:p w:rsidR="004A1D99" w:rsidRPr="004A1D99" w:rsidRDefault="004A1D99" w:rsidP="004A1D99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A1D9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4A1D99" w:rsidRPr="004A1D99" w:rsidRDefault="004A1D99" w:rsidP="004A1D99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A1D9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4A1D99" w:rsidRPr="004A1D99" w:rsidRDefault="004A1D99" w:rsidP="004A1D99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Технология, 1 класс/Лутцева Е.А., Зуева Т.П., Акционерное общество «Издательство «Просвещение»;</w:t>
      </w:r>
    </w:p>
    <w:p w:rsidR="004A1D99" w:rsidRPr="004A1D99" w:rsidRDefault="004A1D99" w:rsidP="004A1D99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</w:p>
    <w:p w:rsidR="004A1D99" w:rsidRDefault="004A1D99" w:rsidP="004A1D99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A1D9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4A1D99" w:rsidRDefault="004A1D99" w:rsidP="004A1D99">
      <w:pPr>
        <w:spacing w:before="240" w:after="120" w:line="240" w:lineRule="atLeas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Лутцева Е. А. Л.</w:t>
      </w:r>
      <w:r w:rsidRPr="004A1D99">
        <w:rPr>
          <w:rFonts w:ascii="Times New Roman" w:hAnsi="Times New Roman" w:cs="Times New Roman"/>
        </w:rPr>
        <w:t xml:space="preserve"> Технология. Рабочие программы. Предметная линия учебников системы «Школа России». 1—4 классы : пособие для учителей общеобразоват. организаций / Е. А. Лутцева, Т. П. Зуева. — 2-е изд. — М. : Просвещение, 2014.</w:t>
      </w:r>
    </w:p>
    <w:p w:rsidR="004A1D99" w:rsidRPr="004A1D99" w:rsidRDefault="004A1D99" w:rsidP="004A1D99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Технология, 1 класс/Лутцева Е.А., Зуева Т.П., Акционерное общество «Издательство «Просвещение»;</w:t>
      </w:r>
    </w:p>
    <w:p w:rsidR="004A1D99" w:rsidRPr="004A1D99" w:rsidRDefault="004A1D99" w:rsidP="004A1D99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A1D9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4A1D99" w:rsidRPr="004A1D99" w:rsidRDefault="004A1D99">
      <w:pPr>
        <w:rPr>
          <w:color w:val="FF0000"/>
        </w:rPr>
      </w:pPr>
    </w:p>
    <w:p w:rsidR="004A1D99" w:rsidRDefault="00922753">
      <w:hyperlink r:id="rId33" w:history="1">
        <w:r w:rsidR="00F72AD9" w:rsidRPr="00491923">
          <w:rPr>
            <w:rStyle w:val="a3"/>
          </w:rPr>
          <w:t>https://resh.edu.ru/</w:t>
        </w:r>
      </w:hyperlink>
    </w:p>
    <w:p w:rsidR="00F72AD9" w:rsidRDefault="00922753">
      <w:hyperlink r:id="rId34" w:history="1">
        <w:r w:rsidR="00F72AD9" w:rsidRPr="00491923">
          <w:rPr>
            <w:rStyle w:val="a3"/>
          </w:rPr>
          <w:t>https://education.yandex.ru/</w:t>
        </w:r>
      </w:hyperlink>
    </w:p>
    <w:p w:rsidR="00F72AD9" w:rsidRDefault="00922753">
      <w:hyperlink r:id="rId35" w:history="1">
        <w:r w:rsidR="00F72AD9" w:rsidRPr="00491923">
          <w:rPr>
            <w:rStyle w:val="a3"/>
          </w:rPr>
          <w:t>https://uchi.ru/</w:t>
        </w:r>
      </w:hyperlink>
    </w:p>
    <w:p w:rsidR="00F72AD9" w:rsidRDefault="00922753">
      <w:hyperlink r:id="rId36" w:history="1">
        <w:r w:rsidR="00F72AD9" w:rsidRPr="00491923">
          <w:rPr>
            <w:rStyle w:val="a3"/>
          </w:rPr>
          <w:t>https://infourok.ru/</w:t>
        </w:r>
      </w:hyperlink>
    </w:p>
    <w:p w:rsidR="00F72AD9" w:rsidRDefault="00F72AD9"/>
    <w:sectPr w:rsidR="00F72AD9" w:rsidSect="000A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34"/>
    <w:rsid w:val="00000832"/>
    <w:rsid w:val="000079C5"/>
    <w:rsid w:val="00017364"/>
    <w:rsid w:val="00033843"/>
    <w:rsid w:val="000717DF"/>
    <w:rsid w:val="000A0255"/>
    <w:rsid w:val="000A1FFB"/>
    <w:rsid w:val="000C7B9C"/>
    <w:rsid w:val="000E1261"/>
    <w:rsid w:val="000E7873"/>
    <w:rsid w:val="0010068B"/>
    <w:rsid w:val="00112E25"/>
    <w:rsid w:val="001471AC"/>
    <w:rsid w:val="00150C57"/>
    <w:rsid w:val="00152838"/>
    <w:rsid w:val="00197902"/>
    <w:rsid w:val="00197BBF"/>
    <w:rsid w:val="002032AA"/>
    <w:rsid w:val="00272754"/>
    <w:rsid w:val="00294327"/>
    <w:rsid w:val="002D23E7"/>
    <w:rsid w:val="002E4E3B"/>
    <w:rsid w:val="002E7EB2"/>
    <w:rsid w:val="002F2D90"/>
    <w:rsid w:val="00311684"/>
    <w:rsid w:val="00315D5C"/>
    <w:rsid w:val="003313A7"/>
    <w:rsid w:val="003A13A9"/>
    <w:rsid w:val="003C0ECE"/>
    <w:rsid w:val="003C3C32"/>
    <w:rsid w:val="003E212F"/>
    <w:rsid w:val="003E7327"/>
    <w:rsid w:val="00413D4A"/>
    <w:rsid w:val="00415581"/>
    <w:rsid w:val="00431E0F"/>
    <w:rsid w:val="00434F6D"/>
    <w:rsid w:val="00436176"/>
    <w:rsid w:val="00446357"/>
    <w:rsid w:val="00461AD2"/>
    <w:rsid w:val="004844CC"/>
    <w:rsid w:val="004A1D99"/>
    <w:rsid w:val="004B2EC8"/>
    <w:rsid w:val="004C5D01"/>
    <w:rsid w:val="004D1BA0"/>
    <w:rsid w:val="004D5A0E"/>
    <w:rsid w:val="004E0A50"/>
    <w:rsid w:val="004F34FD"/>
    <w:rsid w:val="0050355B"/>
    <w:rsid w:val="00520734"/>
    <w:rsid w:val="00542738"/>
    <w:rsid w:val="005454A0"/>
    <w:rsid w:val="0055708F"/>
    <w:rsid w:val="00561CC4"/>
    <w:rsid w:val="00580854"/>
    <w:rsid w:val="00582331"/>
    <w:rsid w:val="00591B15"/>
    <w:rsid w:val="00591DC9"/>
    <w:rsid w:val="00592818"/>
    <w:rsid w:val="005C21C8"/>
    <w:rsid w:val="005C6DDC"/>
    <w:rsid w:val="005D0A20"/>
    <w:rsid w:val="005D1518"/>
    <w:rsid w:val="005D31BA"/>
    <w:rsid w:val="005E0F56"/>
    <w:rsid w:val="00605A7A"/>
    <w:rsid w:val="00627799"/>
    <w:rsid w:val="00643D30"/>
    <w:rsid w:val="00653B64"/>
    <w:rsid w:val="00693CE6"/>
    <w:rsid w:val="0076568F"/>
    <w:rsid w:val="00795E17"/>
    <w:rsid w:val="007D735A"/>
    <w:rsid w:val="007E1A3D"/>
    <w:rsid w:val="00820569"/>
    <w:rsid w:val="0083662F"/>
    <w:rsid w:val="008A1DB6"/>
    <w:rsid w:val="008A7BC2"/>
    <w:rsid w:val="008B1A56"/>
    <w:rsid w:val="008D4FE9"/>
    <w:rsid w:val="00914B03"/>
    <w:rsid w:val="00922753"/>
    <w:rsid w:val="00956DB5"/>
    <w:rsid w:val="009945A9"/>
    <w:rsid w:val="009B4C51"/>
    <w:rsid w:val="009D47B8"/>
    <w:rsid w:val="00A13291"/>
    <w:rsid w:val="00A3611E"/>
    <w:rsid w:val="00A63BDA"/>
    <w:rsid w:val="00AC1BF2"/>
    <w:rsid w:val="00AC67DB"/>
    <w:rsid w:val="00AF22E4"/>
    <w:rsid w:val="00B32FA4"/>
    <w:rsid w:val="00B6516B"/>
    <w:rsid w:val="00B779A8"/>
    <w:rsid w:val="00BB1C3A"/>
    <w:rsid w:val="00BB34D6"/>
    <w:rsid w:val="00BB56DC"/>
    <w:rsid w:val="00BE0064"/>
    <w:rsid w:val="00BE062C"/>
    <w:rsid w:val="00BE3B83"/>
    <w:rsid w:val="00C009A5"/>
    <w:rsid w:val="00C05C1F"/>
    <w:rsid w:val="00C16075"/>
    <w:rsid w:val="00C67624"/>
    <w:rsid w:val="00C9464A"/>
    <w:rsid w:val="00CC5FF6"/>
    <w:rsid w:val="00CE336F"/>
    <w:rsid w:val="00CF126B"/>
    <w:rsid w:val="00D038F6"/>
    <w:rsid w:val="00D12722"/>
    <w:rsid w:val="00D16544"/>
    <w:rsid w:val="00D55080"/>
    <w:rsid w:val="00D91F1E"/>
    <w:rsid w:val="00DA3C5C"/>
    <w:rsid w:val="00DE12F9"/>
    <w:rsid w:val="00E137C9"/>
    <w:rsid w:val="00E45A93"/>
    <w:rsid w:val="00E578D2"/>
    <w:rsid w:val="00E94E67"/>
    <w:rsid w:val="00F01423"/>
    <w:rsid w:val="00F05529"/>
    <w:rsid w:val="00F14B74"/>
    <w:rsid w:val="00F206B9"/>
    <w:rsid w:val="00F22956"/>
    <w:rsid w:val="00F558B1"/>
    <w:rsid w:val="00F70F1E"/>
    <w:rsid w:val="00F72AD9"/>
    <w:rsid w:val="00F81E0D"/>
    <w:rsid w:val="00FA49A5"/>
    <w:rsid w:val="00FD7083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3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3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305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649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126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8727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063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5108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52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544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788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92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6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200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52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9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735502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0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30/start/170488/" TargetMode="External"/><Relationship Id="rId13" Type="http://schemas.openxmlformats.org/officeDocument/2006/relationships/hyperlink" Target="https://resh.edu.ru/subject/lesson/5974/start/170795" TargetMode="External"/><Relationship Id="rId18" Type="http://schemas.openxmlformats.org/officeDocument/2006/relationships/hyperlink" Target="https://resh.edu.ru/subject/lesson/5095/start/168042/" TargetMode="External"/><Relationship Id="rId26" Type="http://schemas.openxmlformats.org/officeDocument/2006/relationships/hyperlink" Target="https://ok.ru/video/13963066764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224/start/190437/" TargetMode="External"/><Relationship Id="rId34" Type="http://schemas.openxmlformats.org/officeDocument/2006/relationships/hyperlink" Target="https://education.yandex.ru/" TargetMode="External"/><Relationship Id="rId7" Type="http://schemas.openxmlformats.org/officeDocument/2006/relationships/hyperlink" Target="https://resh.edu.ru/subject/lesson/4229/start/170563/" TargetMode="External"/><Relationship Id="rId12" Type="http://schemas.openxmlformats.org/officeDocument/2006/relationships/hyperlink" Target="https://resh.edu.ru/subject/lesson/5096/start/190479/" TargetMode="External"/><Relationship Id="rId17" Type="http://schemas.openxmlformats.org/officeDocument/2006/relationships/hyperlink" Target="https://youtu.be/byBofjCebZU" TargetMode="External"/><Relationship Id="rId25" Type="http://schemas.openxmlformats.org/officeDocument/2006/relationships/hyperlink" Target="https://yandex.ru/video/preview/8767760842399001662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KxxnClTlgDU" TargetMode="External"/><Relationship Id="rId20" Type="http://schemas.openxmlformats.org/officeDocument/2006/relationships/hyperlink" Target="https://resh.edu.ru/subject/lesson/5365/start/167915/" TargetMode="External"/><Relationship Id="rId29" Type="http://schemas.openxmlformats.org/officeDocument/2006/relationships/hyperlink" Target="https://youtu.be/H13clr68aUI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65/start/167915/" TargetMode="External"/><Relationship Id="rId11" Type="http://schemas.openxmlformats.org/officeDocument/2006/relationships/hyperlink" Target="https://resh.edu.ru/subject/lesson/5968/start/170710/" TargetMode="External"/><Relationship Id="rId24" Type="http://schemas.openxmlformats.org/officeDocument/2006/relationships/hyperlink" Target="https://resh.edu.ru/subject/lesson/5366/start/190500/" TargetMode="External"/><Relationship Id="rId32" Type="http://schemas.openxmlformats.org/officeDocument/2006/relationships/hyperlink" Target="https://resh.edu.ru/subject/lesson/4231/start/170953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subject/lesson/5363/start/167842/" TargetMode="External"/><Relationship Id="rId15" Type="http://schemas.openxmlformats.org/officeDocument/2006/relationships/hyperlink" Target="https://youtu.be/ErwR0TpXGJE" TargetMode="External"/><Relationship Id="rId23" Type="http://schemas.openxmlformats.org/officeDocument/2006/relationships/hyperlink" Target="https://resh.edu.ru/subject/lesson/4228/start/170848/" TargetMode="External"/><Relationship Id="rId28" Type="http://schemas.openxmlformats.org/officeDocument/2006/relationships/hyperlink" Target="https://youtu.be/S8Uu2q9RiZ4" TargetMode="External"/><Relationship Id="rId36" Type="http://schemas.openxmlformats.org/officeDocument/2006/relationships/hyperlink" Target="https://infourok.ru/" TargetMode="External"/><Relationship Id="rId10" Type="http://schemas.openxmlformats.org/officeDocument/2006/relationships/hyperlink" Target="https://resh.edu.ru/subject/lesson/5969/start/170658/" TargetMode="External"/><Relationship Id="rId19" Type="http://schemas.openxmlformats.org/officeDocument/2006/relationships/hyperlink" Target="https://youtu.be/byBofjCebZU" TargetMode="External"/><Relationship Id="rId31" Type="http://schemas.openxmlformats.org/officeDocument/2006/relationships/hyperlink" Target="https://resh.edu.ru/subject/lesson/5970/start/1706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AzwLLBhrD8" TargetMode="External"/><Relationship Id="rId14" Type="http://schemas.openxmlformats.org/officeDocument/2006/relationships/hyperlink" Target="https://resh.edu.ru/subject/lesson/5965/start/170616/" TargetMode="External"/><Relationship Id="rId22" Type="http://schemas.openxmlformats.org/officeDocument/2006/relationships/hyperlink" Target="https://resh.edu.ru/subject/lesson/5094/start/190458/" TargetMode="External"/><Relationship Id="rId27" Type="http://schemas.openxmlformats.org/officeDocument/2006/relationships/hyperlink" Target="https://youtu.be/KxxnClTlgDU" TargetMode="External"/><Relationship Id="rId30" Type="http://schemas.openxmlformats.org/officeDocument/2006/relationships/hyperlink" Target="https://resh.edu.ru/subject/lesson/5974/start/170795/" TargetMode="External"/><Relationship Id="rId35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5737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4в класс</cp:lastModifiedBy>
  <cp:revision>23</cp:revision>
  <cp:lastPrinted>2022-04-05T12:06:00Z</cp:lastPrinted>
  <dcterms:created xsi:type="dcterms:W3CDTF">2022-04-03T10:09:00Z</dcterms:created>
  <dcterms:modified xsi:type="dcterms:W3CDTF">2022-04-06T12:53:00Z</dcterms:modified>
</cp:coreProperties>
</file>